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EF" w:rsidRPr="008A3DEF" w:rsidRDefault="008A3DEF" w:rsidP="008A3DEF">
      <w:pPr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 xml:space="preserve">Příloha </w:t>
      </w:r>
      <w:proofErr w:type="gramStart"/>
      <w:r w:rsidRPr="008A3DEF">
        <w:rPr>
          <w:rFonts w:ascii="Times New Roman" w:hAnsi="Times New Roman" w:cs="Times New Roman"/>
        </w:rPr>
        <w:t>č.3 Návrh</w:t>
      </w:r>
      <w:proofErr w:type="gramEnd"/>
      <w:r w:rsidRPr="008A3DEF">
        <w:rPr>
          <w:rFonts w:ascii="Times New Roman" w:hAnsi="Times New Roman" w:cs="Times New Roman"/>
        </w:rPr>
        <w:t xml:space="preserve"> kupní smlouvy</w:t>
      </w:r>
    </w:p>
    <w:p w:rsidR="008A3DEF" w:rsidRPr="008A3DEF" w:rsidRDefault="008A3DEF" w:rsidP="00F15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DEF">
        <w:rPr>
          <w:rFonts w:ascii="Times New Roman" w:hAnsi="Times New Roman" w:cs="Times New Roman"/>
          <w:b/>
          <w:sz w:val="28"/>
          <w:szCs w:val="28"/>
        </w:rPr>
        <w:t>KUPNÍ SMLOUVA</w:t>
      </w:r>
    </w:p>
    <w:p w:rsidR="008A3DEF" w:rsidRPr="008A3DEF" w:rsidRDefault="008A3DEF" w:rsidP="00F15616">
      <w:pPr>
        <w:jc w:val="center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 xml:space="preserve">dle </w:t>
      </w:r>
      <w:proofErr w:type="spellStart"/>
      <w:r w:rsidRPr="008A3DEF">
        <w:rPr>
          <w:rFonts w:ascii="Times New Roman" w:hAnsi="Times New Roman" w:cs="Times New Roman"/>
        </w:rPr>
        <w:t>ust</w:t>
      </w:r>
      <w:proofErr w:type="spellEnd"/>
      <w:r w:rsidRPr="008A3DEF">
        <w:rPr>
          <w:rFonts w:ascii="Times New Roman" w:hAnsi="Times New Roman" w:cs="Times New Roman"/>
        </w:rPr>
        <w:t xml:space="preserve">. § 2079 a </w:t>
      </w:r>
      <w:proofErr w:type="spellStart"/>
      <w:r w:rsidRPr="008A3DEF">
        <w:rPr>
          <w:rFonts w:ascii="Times New Roman" w:hAnsi="Times New Roman" w:cs="Times New Roman"/>
        </w:rPr>
        <w:t>násl</w:t>
      </w:r>
      <w:proofErr w:type="spellEnd"/>
      <w:r w:rsidRPr="008A3DEF">
        <w:rPr>
          <w:rFonts w:ascii="Times New Roman" w:hAnsi="Times New Roman" w:cs="Times New Roman"/>
        </w:rPr>
        <w:t>. občanského zákoníku</w:t>
      </w:r>
    </w:p>
    <w:p w:rsidR="008A3DEF" w:rsidRDefault="008A3DEF" w:rsidP="008A3DEF">
      <w:pPr>
        <w:jc w:val="both"/>
        <w:rPr>
          <w:rFonts w:ascii="Times New Roman" w:hAnsi="Times New Roman" w:cs="Times New Roman"/>
        </w:rPr>
      </w:pPr>
    </w:p>
    <w:p w:rsid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>Smluvní strany: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  <w:b/>
        </w:rPr>
        <w:t>Kupující: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A3DEF">
        <w:rPr>
          <w:rFonts w:ascii="Times New Roman" w:hAnsi="Times New Roman" w:cs="Times New Roman"/>
        </w:rPr>
        <w:t xml:space="preserve">Město </w:t>
      </w:r>
      <w:r>
        <w:rPr>
          <w:rFonts w:ascii="Times New Roman" w:hAnsi="Times New Roman" w:cs="Times New Roman"/>
        </w:rPr>
        <w:t>Hartmanice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 xml:space="preserve">se sídlem: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Hartmanice 75, 342 01 Sušice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 xml:space="preserve">bankovní spojení: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Česká Spořitelna</w:t>
      </w:r>
      <w:r w:rsidRPr="008A3DEF">
        <w:rPr>
          <w:rFonts w:ascii="Times New Roman" w:hAnsi="Times New Roman" w:cs="Times New Roman"/>
        </w:rPr>
        <w:t>, a.s.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 xml:space="preserve">číslo účtu: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822577319/0800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3DEF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255467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3DEF">
        <w:rPr>
          <w:rFonts w:ascii="Times New Roman" w:hAnsi="Times New Roman" w:cs="Times New Roman"/>
        </w:rPr>
        <w:t>CZ00</w:t>
      </w:r>
      <w:r>
        <w:rPr>
          <w:rFonts w:ascii="Times New Roman" w:hAnsi="Times New Roman" w:cs="Times New Roman"/>
        </w:rPr>
        <w:t>255467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 xml:space="preserve">zastoupený: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Pavel </w:t>
      </w:r>
      <w:proofErr w:type="spellStart"/>
      <w:r>
        <w:rPr>
          <w:rFonts w:ascii="Times New Roman" w:hAnsi="Times New Roman" w:cs="Times New Roman"/>
        </w:rPr>
        <w:t>Valdman</w:t>
      </w:r>
      <w:proofErr w:type="spellEnd"/>
      <w:r>
        <w:rPr>
          <w:rFonts w:ascii="Times New Roman" w:hAnsi="Times New Roman" w:cs="Times New Roman"/>
        </w:rPr>
        <w:t>, starosta</w:t>
      </w:r>
    </w:p>
    <w:p w:rsidR="008A3DEF" w:rsidRPr="008A3DEF" w:rsidRDefault="008A3DEF" w:rsidP="008A3DEF">
      <w:pPr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>a</w:t>
      </w:r>
    </w:p>
    <w:p w:rsidR="008A3DEF" w:rsidRDefault="008A3DEF" w:rsidP="008A3DEF">
      <w:pPr>
        <w:spacing w:after="0"/>
        <w:jc w:val="both"/>
        <w:rPr>
          <w:rFonts w:ascii="Times New Roman" w:hAnsi="Times New Roman" w:cs="Times New Roman"/>
          <w:b/>
        </w:rPr>
      </w:pPr>
      <w:r w:rsidRPr="008A3DEF">
        <w:rPr>
          <w:rFonts w:ascii="Times New Roman" w:hAnsi="Times New Roman" w:cs="Times New Roman"/>
          <w:b/>
        </w:rPr>
        <w:t xml:space="preserve">Prodávající: 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  <w:b/>
        </w:rPr>
      </w:pPr>
      <w:r w:rsidRPr="008A3DEF">
        <w:rPr>
          <w:rFonts w:ascii="Times New Roman" w:hAnsi="Times New Roman" w:cs="Times New Roman"/>
        </w:rPr>
        <w:t>se sídlem: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>bankovní spojení: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>číslo účtu: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 xml:space="preserve">IČO: 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>DIČ: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>zastoupený ve věcech smluvních: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 xml:space="preserve">zastoupený ve věcech technických: </w:t>
      </w:r>
    </w:p>
    <w:p w:rsid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</w:p>
    <w:p w:rsidR="008A3DEF" w:rsidRPr="008A3DEF" w:rsidRDefault="008A3DEF" w:rsidP="008A3DEF">
      <w:pPr>
        <w:spacing w:after="0"/>
        <w:jc w:val="center"/>
        <w:rPr>
          <w:rFonts w:ascii="Times New Roman" w:hAnsi="Times New Roman" w:cs="Times New Roman"/>
          <w:b/>
        </w:rPr>
      </w:pPr>
      <w:r w:rsidRPr="008A3DEF">
        <w:rPr>
          <w:rFonts w:ascii="Times New Roman" w:hAnsi="Times New Roman" w:cs="Times New Roman"/>
          <w:b/>
        </w:rPr>
        <w:t>Preambule</w:t>
      </w:r>
    </w:p>
    <w:p w:rsid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>Kupující uzavírá tuto smlouvu s prodávajícím jako vybraným uchazečem v zadávacím řízení</w:t>
      </w:r>
      <w:r w:rsidR="006F0318">
        <w:rPr>
          <w:rFonts w:ascii="Times New Roman" w:hAnsi="Times New Roman" w:cs="Times New Roman"/>
        </w:rPr>
        <w:t xml:space="preserve"> </w:t>
      </w:r>
      <w:r w:rsidRPr="008A3DEF">
        <w:rPr>
          <w:rFonts w:ascii="Times New Roman" w:hAnsi="Times New Roman" w:cs="Times New Roman"/>
        </w:rPr>
        <w:t>na veřejnou zakázku malého rozsahu s názvem: „</w:t>
      </w:r>
      <w:r w:rsidR="006F0318">
        <w:rPr>
          <w:rFonts w:ascii="Times New Roman" w:hAnsi="Times New Roman" w:cs="Times New Roman"/>
        </w:rPr>
        <w:t>Hartmanice</w:t>
      </w:r>
      <w:r w:rsidRPr="008A3DEF">
        <w:rPr>
          <w:rFonts w:ascii="Times New Roman" w:hAnsi="Times New Roman" w:cs="Times New Roman"/>
        </w:rPr>
        <w:t xml:space="preserve"> - Požární přívěs pro hašení“. Všechny podmínky uvedené v zadávacím řízení této veřejné zakázky jakož i v nabídce uchazeče jsou platné pro plnění zakázky</w:t>
      </w:r>
      <w:r w:rsidR="00B17A6E">
        <w:rPr>
          <w:rFonts w:ascii="Times New Roman" w:hAnsi="Times New Roman" w:cs="Times New Roman"/>
        </w:rPr>
        <w:t>,</w:t>
      </w:r>
      <w:r w:rsidRPr="008A3DEF">
        <w:rPr>
          <w:rFonts w:ascii="Times New Roman" w:hAnsi="Times New Roman" w:cs="Times New Roman"/>
        </w:rPr>
        <w:t xml:space="preserve"> i když nejsou výslovně uvedeny v této smlouvě.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 xml:space="preserve">Prodávající prohlašuje, že má k plnění předmětu této smlouvy všechna potřebná živnostenská a jiná oprávnění a je schopen vyhovět v plném rozsahu požadavkům kupujícího. </w:t>
      </w:r>
    </w:p>
    <w:p w:rsid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</w:p>
    <w:p w:rsidR="008A3DEF" w:rsidRPr="008A3DEF" w:rsidRDefault="008A3DEF" w:rsidP="008A3DEF">
      <w:pPr>
        <w:spacing w:after="0"/>
        <w:jc w:val="center"/>
        <w:rPr>
          <w:rFonts w:ascii="Times New Roman" w:hAnsi="Times New Roman" w:cs="Times New Roman"/>
          <w:b/>
        </w:rPr>
      </w:pPr>
      <w:r w:rsidRPr="008A3DEF">
        <w:rPr>
          <w:rFonts w:ascii="Times New Roman" w:hAnsi="Times New Roman" w:cs="Times New Roman"/>
          <w:b/>
        </w:rPr>
        <w:t>I.</w:t>
      </w:r>
    </w:p>
    <w:p w:rsidR="008A3DEF" w:rsidRPr="006F0318" w:rsidRDefault="008A3DEF" w:rsidP="006F0318">
      <w:pPr>
        <w:pStyle w:val="Odstavecseseznamem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</w:rPr>
      </w:pPr>
      <w:r w:rsidRPr="006F0318">
        <w:rPr>
          <w:rFonts w:ascii="Times New Roman" w:hAnsi="Times New Roman" w:cs="Times New Roman"/>
          <w:b/>
        </w:rPr>
        <w:t>Předmět smlouvy</w:t>
      </w:r>
    </w:p>
    <w:p w:rsidR="008A3DEF" w:rsidRPr="006F0318" w:rsidRDefault="008A3DEF" w:rsidP="006F0318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Prodávající se zavazuje dodat kupujícímu 1 ks požárního přívěsu pro hašení (dále jen PH) určeného pro potřeby JSDH </w:t>
      </w:r>
      <w:r w:rsidR="006F0318">
        <w:rPr>
          <w:rFonts w:ascii="Times New Roman" w:hAnsi="Times New Roman" w:cs="Times New Roman"/>
        </w:rPr>
        <w:t>Hartmanice</w:t>
      </w:r>
      <w:r w:rsidRPr="006F0318">
        <w:rPr>
          <w:rFonts w:ascii="Times New Roman" w:hAnsi="Times New Roman" w:cs="Times New Roman"/>
        </w:rPr>
        <w:t xml:space="preserve"> podle podmínek této smlouvy a v souladu s technickou specifikací, která je součástí této smlouvy jako Příloha č. 1. 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</w:p>
    <w:p w:rsidR="008A3DEF" w:rsidRPr="006F0318" w:rsidRDefault="008A3DEF" w:rsidP="006F0318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Kupující se zavazuje PH převzít a zaplatit kupní cenu dle této smlouvy. </w:t>
      </w:r>
    </w:p>
    <w:p w:rsidR="008A3DEF" w:rsidRPr="008A3DEF" w:rsidRDefault="008A3DEF" w:rsidP="008A3DEF">
      <w:pPr>
        <w:spacing w:after="0"/>
        <w:jc w:val="both"/>
        <w:rPr>
          <w:rFonts w:ascii="Times New Roman" w:hAnsi="Times New Roman" w:cs="Times New Roman"/>
        </w:rPr>
      </w:pPr>
    </w:p>
    <w:p w:rsidR="008A3DEF" w:rsidRPr="006F0318" w:rsidRDefault="008A3DEF" w:rsidP="006F0318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Prodávající se dále zavazuje PH osobám pověřeným kupujícím předvést a provést základní </w:t>
      </w:r>
    </w:p>
    <w:p w:rsidR="008A3DEF" w:rsidRDefault="008A3DEF" w:rsidP="00B17A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7A6E">
        <w:rPr>
          <w:rFonts w:ascii="Times New Roman" w:hAnsi="Times New Roman" w:cs="Times New Roman"/>
        </w:rPr>
        <w:t>zaškolení obsluhy.</w:t>
      </w:r>
    </w:p>
    <w:p w:rsidR="00B17A6E" w:rsidRDefault="00B17A6E" w:rsidP="00B17A6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17A6E" w:rsidRPr="00B17A6E" w:rsidRDefault="00B17A6E" w:rsidP="00B17A6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A3DEF" w:rsidRPr="008A3DEF" w:rsidRDefault="008A3DEF" w:rsidP="00F15616">
      <w:pPr>
        <w:spacing w:after="0"/>
        <w:jc w:val="center"/>
        <w:rPr>
          <w:rFonts w:ascii="Times New Roman" w:hAnsi="Times New Roman" w:cs="Times New Roman"/>
          <w:b/>
        </w:rPr>
      </w:pPr>
      <w:r w:rsidRPr="008A3DEF">
        <w:rPr>
          <w:rFonts w:ascii="Times New Roman" w:hAnsi="Times New Roman" w:cs="Times New Roman"/>
          <w:b/>
        </w:rPr>
        <w:lastRenderedPageBreak/>
        <w:t>II.</w:t>
      </w:r>
    </w:p>
    <w:p w:rsidR="008A3DEF" w:rsidRPr="008A3DEF" w:rsidRDefault="008A3DEF" w:rsidP="00F15616">
      <w:pPr>
        <w:spacing w:after="0"/>
        <w:jc w:val="center"/>
        <w:rPr>
          <w:rFonts w:ascii="Times New Roman" w:hAnsi="Times New Roman" w:cs="Times New Roman"/>
          <w:b/>
        </w:rPr>
      </w:pPr>
      <w:r w:rsidRPr="008A3DEF">
        <w:rPr>
          <w:rFonts w:ascii="Times New Roman" w:hAnsi="Times New Roman" w:cs="Times New Roman"/>
          <w:b/>
        </w:rPr>
        <w:t>Kupní cena</w:t>
      </w:r>
    </w:p>
    <w:p w:rsidR="008A3DEF" w:rsidRPr="006F0318" w:rsidRDefault="008A3DEF" w:rsidP="006F031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Kupní cena je smluvními stranami sjednána ve výši: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Kupní cena bez DPH </w:t>
      </w:r>
      <w:r w:rsidRPr="006F0318">
        <w:rPr>
          <w:rFonts w:ascii="Times New Roman" w:hAnsi="Times New Roman" w:cs="Times New Roman"/>
        </w:rPr>
        <w:tab/>
      </w:r>
      <w:r w:rsidRPr="006F0318">
        <w:rPr>
          <w:rFonts w:ascii="Times New Roman" w:hAnsi="Times New Roman" w:cs="Times New Roman"/>
        </w:rPr>
        <w:tab/>
      </w:r>
      <w:r w:rsidRPr="006F0318">
        <w:rPr>
          <w:rFonts w:ascii="Times New Roman" w:hAnsi="Times New Roman" w:cs="Times New Roman"/>
        </w:rPr>
        <w:tab/>
        <w:t>……………</w:t>
      </w:r>
      <w:proofErr w:type="gramStart"/>
      <w:r w:rsidRPr="006F0318">
        <w:rPr>
          <w:rFonts w:ascii="Times New Roman" w:hAnsi="Times New Roman" w:cs="Times New Roman"/>
        </w:rPr>
        <w:t>….Kč</w:t>
      </w:r>
      <w:proofErr w:type="gramEnd"/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Výše DPH </w:t>
      </w:r>
      <w:r w:rsidRPr="006F0318">
        <w:rPr>
          <w:rFonts w:ascii="Times New Roman" w:hAnsi="Times New Roman" w:cs="Times New Roman"/>
        </w:rPr>
        <w:tab/>
      </w:r>
      <w:r w:rsidRPr="006F0318">
        <w:rPr>
          <w:rFonts w:ascii="Times New Roman" w:hAnsi="Times New Roman" w:cs="Times New Roman"/>
        </w:rPr>
        <w:tab/>
      </w:r>
      <w:r w:rsidRPr="006F0318">
        <w:rPr>
          <w:rFonts w:ascii="Times New Roman" w:hAnsi="Times New Roman" w:cs="Times New Roman"/>
        </w:rPr>
        <w:tab/>
      </w:r>
      <w:r w:rsidRPr="006F0318">
        <w:rPr>
          <w:rFonts w:ascii="Times New Roman" w:hAnsi="Times New Roman" w:cs="Times New Roman"/>
        </w:rPr>
        <w:tab/>
        <w:t>……………</w:t>
      </w:r>
      <w:proofErr w:type="gramStart"/>
      <w:r w:rsidRPr="006F0318">
        <w:rPr>
          <w:rFonts w:ascii="Times New Roman" w:hAnsi="Times New Roman" w:cs="Times New Roman"/>
        </w:rPr>
        <w:t>….Kč</w:t>
      </w:r>
      <w:proofErr w:type="gramEnd"/>
      <w:r w:rsidRPr="006F0318">
        <w:rPr>
          <w:rFonts w:ascii="Times New Roman" w:hAnsi="Times New Roman" w:cs="Times New Roman"/>
        </w:rPr>
        <w:t xml:space="preserve">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Kupní cena s DPH </w:t>
      </w:r>
      <w:r w:rsidRPr="006F0318">
        <w:rPr>
          <w:rFonts w:ascii="Times New Roman" w:hAnsi="Times New Roman" w:cs="Times New Roman"/>
        </w:rPr>
        <w:tab/>
      </w:r>
      <w:r w:rsidRPr="006F0318">
        <w:rPr>
          <w:rFonts w:ascii="Times New Roman" w:hAnsi="Times New Roman" w:cs="Times New Roman"/>
        </w:rPr>
        <w:tab/>
      </w:r>
      <w:r w:rsidRPr="006F0318">
        <w:rPr>
          <w:rFonts w:ascii="Times New Roman" w:hAnsi="Times New Roman" w:cs="Times New Roman"/>
        </w:rPr>
        <w:tab/>
        <w:t>……………</w:t>
      </w:r>
      <w:proofErr w:type="gramStart"/>
      <w:r w:rsidRPr="006F0318">
        <w:rPr>
          <w:rFonts w:ascii="Times New Roman" w:hAnsi="Times New Roman" w:cs="Times New Roman"/>
        </w:rPr>
        <w:t>….Kč</w:t>
      </w:r>
      <w:proofErr w:type="gramEnd"/>
    </w:p>
    <w:p w:rsidR="008A3DEF" w:rsidRPr="008A3DEF" w:rsidRDefault="008A3DEF" w:rsidP="006F0318">
      <w:pPr>
        <w:spacing w:after="0"/>
        <w:jc w:val="both"/>
        <w:rPr>
          <w:rFonts w:ascii="Times New Roman" w:hAnsi="Times New Roman" w:cs="Times New Roman"/>
        </w:rPr>
      </w:pPr>
    </w:p>
    <w:p w:rsidR="008A3DEF" w:rsidRPr="006F0318" w:rsidRDefault="008A3DEF" w:rsidP="006F031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Sjednaná kupní cena je konečná, nejvýše přípustná a zahrnující veškeré náklady prodávajícího včetně dodávky PH do místa plnění a nákladů na zaškolení obsluhy. </w:t>
      </w:r>
    </w:p>
    <w:p w:rsidR="008A3DEF" w:rsidRPr="008A3DEF" w:rsidRDefault="008A3DEF" w:rsidP="006F0318">
      <w:pPr>
        <w:spacing w:after="0"/>
        <w:jc w:val="both"/>
        <w:rPr>
          <w:rFonts w:ascii="Times New Roman" w:hAnsi="Times New Roman" w:cs="Times New Roman"/>
        </w:rPr>
      </w:pPr>
    </w:p>
    <w:p w:rsidR="008A3DEF" w:rsidRPr="006F0318" w:rsidRDefault="008A3DEF" w:rsidP="006F031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>Kupní cena může být změněna pouze z důvodu změny sazby daně z přidané hodnoty vyplývající z předpisů o dani z přidané hodnoty.</w:t>
      </w:r>
    </w:p>
    <w:p w:rsidR="008A3DEF" w:rsidRPr="008A3DEF" w:rsidRDefault="008A3DEF" w:rsidP="006F0318">
      <w:p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 xml:space="preserve"> </w:t>
      </w:r>
    </w:p>
    <w:p w:rsidR="008A3DEF" w:rsidRPr="008A3DEF" w:rsidRDefault="008A3DEF" w:rsidP="00F15616">
      <w:pPr>
        <w:spacing w:after="0"/>
        <w:jc w:val="center"/>
        <w:rPr>
          <w:rFonts w:ascii="Times New Roman" w:hAnsi="Times New Roman" w:cs="Times New Roman"/>
          <w:b/>
        </w:rPr>
      </w:pPr>
      <w:r w:rsidRPr="008A3DEF">
        <w:rPr>
          <w:rFonts w:ascii="Times New Roman" w:hAnsi="Times New Roman" w:cs="Times New Roman"/>
          <w:b/>
        </w:rPr>
        <w:t>III.</w:t>
      </w:r>
    </w:p>
    <w:p w:rsidR="008A3DEF" w:rsidRPr="008A3DEF" w:rsidRDefault="008A3DEF" w:rsidP="00F15616">
      <w:pPr>
        <w:spacing w:after="0"/>
        <w:jc w:val="center"/>
        <w:rPr>
          <w:rFonts w:ascii="Times New Roman" w:hAnsi="Times New Roman" w:cs="Times New Roman"/>
          <w:b/>
        </w:rPr>
      </w:pPr>
      <w:r w:rsidRPr="008A3DEF">
        <w:rPr>
          <w:rFonts w:ascii="Times New Roman" w:hAnsi="Times New Roman" w:cs="Times New Roman"/>
          <w:b/>
        </w:rPr>
        <w:t>Dodací lhůta a místo dodání</w:t>
      </w:r>
    </w:p>
    <w:p w:rsidR="008A3DEF" w:rsidRPr="008A3DEF" w:rsidRDefault="008A3DEF" w:rsidP="006F031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>Prodávající se zavazuje dodat PH kupujícímu do místa dodání nejpozději do ……</w:t>
      </w:r>
      <w:proofErr w:type="gramStart"/>
      <w:r w:rsidRPr="008A3DEF">
        <w:rPr>
          <w:rFonts w:ascii="Times New Roman" w:hAnsi="Times New Roman" w:cs="Times New Roman"/>
        </w:rPr>
        <w:t>…..</w:t>
      </w:r>
      <w:proofErr w:type="gramEnd"/>
    </w:p>
    <w:p w:rsidR="008A3DEF" w:rsidRPr="008A3DEF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 xml:space="preserve">Prodávající je oprávněn dodat PH i před smluvenou dodací lhůtou. </w:t>
      </w:r>
    </w:p>
    <w:p w:rsidR="008A3DEF" w:rsidRPr="008A3DEF" w:rsidRDefault="008A3DEF" w:rsidP="006F0318">
      <w:pPr>
        <w:spacing w:after="0"/>
        <w:jc w:val="both"/>
        <w:rPr>
          <w:rFonts w:ascii="Times New Roman" w:hAnsi="Times New Roman" w:cs="Times New Roman"/>
        </w:rPr>
      </w:pPr>
    </w:p>
    <w:p w:rsidR="008A3DEF" w:rsidRPr="008A3DEF" w:rsidRDefault="008A3DEF" w:rsidP="006F031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A3DEF">
        <w:rPr>
          <w:rFonts w:ascii="Times New Roman" w:hAnsi="Times New Roman" w:cs="Times New Roman"/>
        </w:rPr>
        <w:t>Místem dodání PH je město Hartmanice – hasičská zbrojnice Hartmanice.</w:t>
      </w:r>
    </w:p>
    <w:p w:rsidR="008A3DEF" w:rsidRPr="008A3DEF" w:rsidRDefault="008A3DEF" w:rsidP="006F0318">
      <w:pPr>
        <w:spacing w:after="0"/>
        <w:jc w:val="both"/>
        <w:rPr>
          <w:rFonts w:ascii="Times New Roman" w:hAnsi="Times New Roman" w:cs="Times New Roman"/>
        </w:rPr>
      </w:pPr>
    </w:p>
    <w:p w:rsidR="008A3DEF" w:rsidRPr="008A3DEF" w:rsidRDefault="008A3DEF" w:rsidP="00F15616">
      <w:pPr>
        <w:spacing w:after="0"/>
        <w:jc w:val="center"/>
        <w:rPr>
          <w:rFonts w:ascii="Times New Roman" w:hAnsi="Times New Roman" w:cs="Times New Roman"/>
          <w:b/>
        </w:rPr>
      </w:pPr>
      <w:r w:rsidRPr="008A3DEF">
        <w:rPr>
          <w:rFonts w:ascii="Times New Roman" w:hAnsi="Times New Roman" w:cs="Times New Roman"/>
          <w:b/>
        </w:rPr>
        <w:t>IV.</w:t>
      </w:r>
    </w:p>
    <w:p w:rsidR="008A3DEF" w:rsidRPr="008A3DEF" w:rsidRDefault="008A3DEF" w:rsidP="00F15616">
      <w:pPr>
        <w:spacing w:after="0"/>
        <w:jc w:val="center"/>
        <w:rPr>
          <w:rFonts w:ascii="Times New Roman" w:hAnsi="Times New Roman" w:cs="Times New Roman"/>
          <w:b/>
        </w:rPr>
      </w:pPr>
      <w:r w:rsidRPr="008A3DEF">
        <w:rPr>
          <w:rFonts w:ascii="Times New Roman" w:hAnsi="Times New Roman" w:cs="Times New Roman"/>
          <w:b/>
        </w:rPr>
        <w:t>Placení a fakturace</w:t>
      </w:r>
    </w:p>
    <w:p w:rsidR="008A3DEF" w:rsidRPr="006F0318" w:rsidRDefault="008A3DEF" w:rsidP="006F0318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Kupní cena bude prodávajícímu uhrazena kupujícím na základě faktury, která bude obsahovat všechny náležitosti daňového dokladu podle zákona č.235/2004 Sb., o dani z přidané hodnoty, ve znění pozdějších předpisů, podle zákona č. 563/1991 Sb., o účetnictví, ve znění pozdějších předpisů, a podle zákona č. 89/2012 Sb., občanského zákoníku, ve znění pozdějších předpisů. Přílohou faktury bude jedno vyhotovení dodacího listu. </w:t>
      </w:r>
    </w:p>
    <w:p w:rsidR="008A3DEF" w:rsidRPr="006F0318" w:rsidRDefault="008A3DEF" w:rsidP="006F0318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Bude-li faktura obsahovat nesprávné náležitosti, nebo bude-li ve faktuře některá z náležitostí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chybět, nebo nebude-li cena odpovídat údajům uvedeným v této smlouvě, bude kupující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oprávněn fakturu do data splatnosti vrátit prodávajícímu. Splatnost opravené faktury bude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opět 30 dnů ode dne jejího doručení kupujícímu. Faktura se považuje za uhrazenou dnem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odepsání příslušné částky v českých korunách z bankovního účtu kupujícího ve prospěch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bankovního účtu prodávajícího. </w:t>
      </w:r>
    </w:p>
    <w:p w:rsidR="008A3DEF" w:rsidRPr="006F0318" w:rsidRDefault="008A3DEF" w:rsidP="006F0318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Smluvní strany se dohodly, že prodávající nebude kupujícímu poskytovat žádné zálohy. </w:t>
      </w:r>
    </w:p>
    <w:p w:rsidR="008A3DEF" w:rsidRPr="006F0318" w:rsidRDefault="008A3DEF" w:rsidP="006F0318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Splatnost faktury se stanovuje na 30 kalendářních dnů ode dne jejího doručení na adresu </w:t>
      </w:r>
    </w:p>
    <w:p w:rsidR="008A3DEF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kupujícího. </w:t>
      </w:r>
    </w:p>
    <w:p w:rsidR="006F0318" w:rsidRPr="006F0318" w:rsidRDefault="006F0318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Pr="006F0318" w:rsidRDefault="008A3DEF" w:rsidP="00F15616">
      <w:pPr>
        <w:spacing w:after="0"/>
        <w:jc w:val="center"/>
        <w:rPr>
          <w:rFonts w:ascii="Times New Roman" w:hAnsi="Times New Roman" w:cs="Times New Roman"/>
          <w:b/>
        </w:rPr>
      </w:pPr>
      <w:r w:rsidRPr="006F0318">
        <w:rPr>
          <w:rFonts w:ascii="Times New Roman" w:hAnsi="Times New Roman" w:cs="Times New Roman"/>
          <w:b/>
        </w:rPr>
        <w:t>V.</w:t>
      </w:r>
    </w:p>
    <w:p w:rsidR="008A3DEF" w:rsidRPr="006F0318" w:rsidRDefault="008A3DEF" w:rsidP="00F15616">
      <w:pPr>
        <w:spacing w:after="0"/>
        <w:jc w:val="center"/>
        <w:rPr>
          <w:rFonts w:ascii="Times New Roman" w:hAnsi="Times New Roman" w:cs="Times New Roman"/>
          <w:b/>
        </w:rPr>
      </w:pPr>
      <w:r w:rsidRPr="006F0318">
        <w:rPr>
          <w:rFonts w:ascii="Times New Roman" w:hAnsi="Times New Roman" w:cs="Times New Roman"/>
          <w:b/>
        </w:rPr>
        <w:t>Obchodní a dodací podmínky</w:t>
      </w:r>
    </w:p>
    <w:p w:rsidR="008A3DEF" w:rsidRPr="006F0318" w:rsidRDefault="008A3DEF" w:rsidP="006F031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Prodávající se zavazuje dodat PH po předchozí dohodě do místa dodání, přičemž prodávající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je povinen informovat kupujícího o termínu dodání PH nejméně 3 pracovní dny předem. </w:t>
      </w:r>
    </w:p>
    <w:p w:rsidR="008A3DEF" w:rsidRPr="006F0318" w:rsidRDefault="008A3DEF" w:rsidP="006F031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Předání a převzetí zboží bude potvrzeno dodacím listem podepsaným zástupci prodávajícího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a kupujícího. </w:t>
      </w:r>
    </w:p>
    <w:p w:rsidR="008A3DEF" w:rsidRPr="006F0318" w:rsidRDefault="008A3DEF" w:rsidP="006F031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PH bude dodán včetně všech dokladů v českém jazyce nutných k užívání PH. Dodány budou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zejména následující listiny: </w:t>
      </w:r>
    </w:p>
    <w:p w:rsidR="008A3DEF" w:rsidRPr="006F0318" w:rsidRDefault="008A3DEF" w:rsidP="006F0318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technické osvědčení k vozidlu se zapsanými povinnými údaji k provedení a vybavení </w:t>
      </w:r>
    </w:p>
    <w:p w:rsidR="008A3DEF" w:rsidRPr="006F0318" w:rsidRDefault="008A3DEF" w:rsidP="006F0318">
      <w:pPr>
        <w:pStyle w:val="Odstavecseseznamem"/>
        <w:spacing w:after="0"/>
        <w:ind w:left="1418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vozidla, včetně výjimek a další dokumenty potřebné k registraci silničního vozidla pro provoz na pozemních komunikacích v ČR, </w:t>
      </w:r>
    </w:p>
    <w:p w:rsidR="008A3DEF" w:rsidRPr="006F0318" w:rsidRDefault="008A3DEF" w:rsidP="006F0318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lastRenderedPageBreak/>
        <w:t xml:space="preserve">návod k použití PH, </w:t>
      </w:r>
    </w:p>
    <w:p w:rsidR="008A3DEF" w:rsidRPr="006F0318" w:rsidRDefault="008A3DEF" w:rsidP="006F0318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>adresy, telefonní čísla a e-</w:t>
      </w:r>
      <w:proofErr w:type="spellStart"/>
      <w:r w:rsidRPr="006F0318">
        <w:rPr>
          <w:rFonts w:ascii="Times New Roman" w:hAnsi="Times New Roman" w:cs="Times New Roman"/>
        </w:rPr>
        <w:t>mailové</w:t>
      </w:r>
      <w:proofErr w:type="spellEnd"/>
      <w:r w:rsidRPr="006F0318">
        <w:rPr>
          <w:rFonts w:ascii="Times New Roman" w:hAnsi="Times New Roman" w:cs="Times New Roman"/>
        </w:rPr>
        <w:t xml:space="preserve"> adresy servisních míst v České republice, </w:t>
      </w:r>
    </w:p>
    <w:p w:rsidR="008A3DEF" w:rsidRPr="006F0318" w:rsidRDefault="008A3DEF" w:rsidP="006F0318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ověřenou kopii certifikátu vydaného autorizovanou osobou dokladující splnění </w:t>
      </w:r>
    </w:p>
    <w:p w:rsidR="008A3DEF" w:rsidRPr="006F0318" w:rsidRDefault="008A3DEF" w:rsidP="006F0318">
      <w:pPr>
        <w:spacing w:after="0"/>
        <w:ind w:left="1418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zadavatelem stanovených technických podmínek dle vyhlášky č. 35/2007 Sb. o technických podmínkách požární techniky, ve znění pozdějších předpisů, případně písemné prohlášení o shodě výrobku podle zákona č. 22/1997 Sb., o technických požadavcích na výrobky a o změně a doplnění některých zákonů, ve znění pozdějších předpisů, </w:t>
      </w:r>
    </w:p>
    <w:p w:rsidR="008A3DEF" w:rsidRPr="006F0318" w:rsidRDefault="008A3DEF" w:rsidP="006F0318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záruční list, </w:t>
      </w:r>
    </w:p>
    <w:p w:rsidR="008A3DEF" w:rsidRPr="006F0318" w:rsidRDefault="008A3DEF" w:rsidP="006F0318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předávací protokol/dodací list. </w:t>
      </w:r>
    </w:p>
    <w:p w:rsidR="008A3DEF" w:rsidRPr="006F0318" w:rsidRDefault="008A3DEF" w:rsidP="006F0318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PH vykazující zjevné vady nebo PH, ke kterému prodávající nepředloží příslušné doklady,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>není kupující povinen převzít a zaplatit za ně sjednanou kupní cenu.</w:t>
      </w:r>
    </w:p>
    <w:p w:rsidR="008A3DEF" w:rsidRPr="006F0318" w:rsidRDefault="008A3DEF" w:rsidP="006F0318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Vlastnické právo k PH přechází na kupujícího zaplacením kupní ceny. Kupující je oprávněn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PH po převzetí bezúplatně užívat do doby nabytí vlastnického práva nakládat s ním, jako by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bylo jeho vlastní, vyjma práva PH zcizit. </w:t>
      </w:r>
    </w:p>
    <w:p w:rsidR="008A3DEF" w:rsidRPr="006F0318" w:rsidRDefault="008A3DEF" w:rsidP="006F0318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Nebezpečí škody na věci na kupujícího přechází okamžikem převzetí od prodávajícího.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Kupující je povinen PH po převzetí pojistit. </w:t>
      </w:r>
    </w:p>
    <w:p w:rsidR="006F0318" w:rsidRDefault="006F0318" w:rsidP="006F0318">
      <w:pPr>
        <w:spacing w:after="0"/>
        <w:jc w:val="both"/>
        <w:rPr>
          <w:rFonts w:ascii="Times New Roman" w:hAnsi="Times New Roman" w:cs="Times New Roman"/>
        </w:rPr>
      </w:pPr>
    </w:p>
    <w:p w:rsidR="008A3DEF" w:rsidRPr="006F0318" w:rsidRDefault="008A3DEF" w:rsidP="006F0318">
      <w:pPr>
        <w:spacing w:after="0"/>
        <w:jc w:val="center"/>
        <w:rPr>
          <w:rFonts w:ascii="Times New Roman" w:hAnsi="Times New Roman" w:cs="Times New Roman"/>
          <w:b/>
        </w:rPr>
      </w:pPr>
      <w:r w:rsidRPr="006F0318">
        <w:rPr>
          <w:rFonts w:ascii="Times New Roman" w:hAnsi="Times New Roman" w:cs="Times New Roman"/>
          <w:b/>
        </w:rPr>
        <w:t>VI.</w:t>
      </w:r>
    </w:p>
    <w:p w:rsidR="008A3DEF" w:rsidRPr="006F0318" w:rsidRDefault="008A3DEF" w:rsidP="006F0318">
      <w:pPr>
        <w:spacing w:after="0"/>
        <w:jc w:val="center"/>
        <w:rPr>
          <w:rFonts w:ascii="Times New Roman" w:hAnsi="Times New Roman" w:cs="Times New Roman"/>
          <w:b/>
        </w:rPr>
      </w:pPr>
      <w:r w:rsidRPr="006F0318">
        <w:rPr>
          <w:rFonts w:ascii="Times New Roman" w:hAnsi="Times New Roman" w:cs="Times New Roman"/>
          <w:b/>
        </w:rPr>
        <w:t>Odpovědnost za vady</w:t>
      </w:r>
    </w:p>
    <w:p w:rsidR="008A3DEF" w:rsidRPr="006F0318" w:rsidRDefault="008A3DEF" w:rsidP="006F031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Prodávající odpovídá za vady PH podle příslušných ustanovení zákona č. 89/2012 Sb., občanského zákoníku, ve znění pozdějších předpisů. </w:t>
      </w:r>
    </w:p>
    <w:p w:rsidR="006F0318" w:rsidRPr="006F0318" w:rsidRDefault="006F0318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Pr="006F0318" w:rsidRDefault="008A3DEF" w:rsidP="006F031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Prodávající poskytuje kupujícímu záruku za jakost dodaného PH. Záruční doba začíná běžet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ode dne protokolárního předání a převzetí PH bez zjevných vad a nedodělků a činí </w:t>
      </w:r>
      <w:r w:rsidR="00B17A6E">
        <w:rPr>
          <w:rFonts w:ascii="Times New Roman" w:hAnsi="Times New Roman" w:cs="Times New Roman"/>
        </w:rPr>
        <w:t>36</w:t>
      </w:r>
      <w:r w:rsidRPr="006F0318">
        <w:rPr>
          <w:rFonts w:ascii="Times New Roman" w:hAnsi="Times New Roman" w:cs="Times New Roman"/>
        </w:rPr>
        <w:t xml:space="preserve"> měsíců.</w:t>
      </w:r>
    </w:p>
    <w:p w:rsidR="006F0318" w:rsidRPr="006F0318" w:rsidRDefault="006F0318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Pr="006F0318" w:rsidRDefault="008A3DEF" w:rsidP="006F031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>Prodávající zajistí záruční servisní služby na PH sám nebo v servisních organizacích se smluvním závazkem na provádění servisních prací. Prodávající ručí za kvalitu a průběh servisních služeb, i když jsou poskytovány jeho smluvním partnerem.</w:t>
      </w:r>
    </w:p>
    <w:p w:rsidR="006F0318" w:rsidRPr="006F0318" w:rsidRDefault="006F0318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Pr="006F0318" w:rsidRDefault="008A3DEF" w:rsidP="006F031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Vady PH je kupující povinen reklamovat u prodávajícího bez zbytečného odkladu poté, kdy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vadu zjistil, a to formou písemného oznámení o vadě zaslaného prodávajícímu do datové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schránky či dopisem na adresu jeho sídla. Prodávající je povinen nejpozději do pěti pracovních dnů po obdržení písemného oznámení o vadě písemně oznámit kupujícímu, zda </w:t>
      </w:r>
    </w:p>
    <w:p w:rsidR="008A3DEF" w:rsidRPr="006F0318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reklamaci uznává, nebo z jakých důvodů reklamaci prokazatelně neuznává. Pokud tak neučiní, má se za to, že reklamaci uznává a souhlasí se smluvně sjednaným termínem </w:t>
      </w:r>
    </w:p>
    <w:p w:rsidR="008A3DEF" w:rsidRDefault="008A3DEF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>odstranění vad.</w:t>
      </w:r>
    </w:p>
    <w:p w:rsidR="006F0318" w:rsidRPr="006F0318" w:rsidRDefault="006F0318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Default="008A3DEF" w:rsidP="006F031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>Prodávající se zavazuje odstranit jím uznanou reklamovanou vadu ve lhůtě do patnácti pracovních dnů ode dne doručení oznámení o vadě. V případě, že charakter, závažnost a</w:t>
      </w:r>
      <w:r w:rsidR="006F0318">
        <w:rPr>
          <w:rFonts w:ascii="Times New Roman" w:hAnsi="Times New Roman" w:cs="Times New Roman"/>
        </w:rPr>
        <w:t> </w:t>
      </w:r>
      <w:r w:rsidRPr="006F0318">
        <w:rPr>
          <w:rFonts w:ascii="Times New Roman" w:hAnsi="Times New Roman" w:cs="Times New Roman"/>
        </w:rPr>
        <w:t xml:space="preserve">rozsah vady neumožní prodávajícímu zmíněnou lhůtu splnit, může být písemně dohodnuta přiměřená delší lhůta. </w:t>
      </w:r>
    </w:p>
    <w:p w:rsidR="006F0318" w:rsidRPr="006F0318" w:rsidRDefault="006F0318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Default="008A3DEF" w:rsidP="006F031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>Prodávající se zavazuje uhradit kupujícímu náklady spojené s uplatněním reklamace, pokud je tato reklamace prodávajícím uznána. Jedná se například o náklady vzniklé kupujícímu v</w:t>
      </w:r>
      <w:r w:rsidR="006F0318">
        <w:rPr>
          <w:rFonts w:ascii="Times New Roman" w:hAnsi="Times New Roman" w:cs="Times New Roman"/>
        </w:rPr>
        <w:t> </w:t>
      </w:r>
      <w:r w:rsidRPr="006F0318">
        <w:rPr>
          <w:rFonts w:ascii="Times New Roman" w:hAnsi="Times New Roman" w:cs="Times New Roman"/>
        </w:rPr>
        <w:t xml:space="preserve">souvislosti s dopravou PH nebo jeho části prodávajícímu. </w:t>
      </w:r>
    </w:p>
    <w:p w:rsidR="006F0318" w:rsidRDefault="006F0318" w:rsidP="00B17A6E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B17A6E" w:rsidRPr="006F0318" w:rsidRDefault="00B17A6E" w:rsidP="00B17A6E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Pr="006F0318" w:rsidRDefault="008A3DEF" w:rsidP="006F0318">
      <w:pPr>
        <w:spacing w:after="0"/>
        <w:jc w:val="center"/>
        <w:rPr>
          <w:rFonts w:ascii="Times New Roman" w:hAnsi="Times New Roman" w:cs="Times New Roman"/>
          <w:b/>
        </w:rPr>
      </w:pPr>
      <w:r w:rsidRPr="006F0318">
        <w:rPr>
          <w:rFonts w:ascii="Times New Roman" w:hAnsi="Times New Roman" w:cs="Times New Roman"/>
          <w:b/>
        </w:rPr>
        <w:lastRenderedPageBreak/>
        <w:t>VII.</w:t>
      </w:r>
    </w:p>
    <w:p w:rsidR="008A3DEF" w:rsidRPr="006F0318" w:rsidRDefault="008A3DEF" w:rsidP="006F0318">
      <w:pPr>
        <w:spacing w:after="0"/>
        <w:jc w:val="center"/>
        <w:rPr>
          <w:rFonts w:ascii="Times New Roman" w:hAnsi="Times New Roman" w:cs="Times New Roman"/>
          <w:b/>
        </w:rPr>
      </w:pPr>
      <w:r w:rsidRPr="006F0318">
        <w:rPr>
          <w:rFonts w:ascii="Times New Roman" w:hAnsi="Times New Roman" w:cs="Times New Roman"/>
          <w:b/>
        </w:rPr>
        <w:t>Sankce</w:t>
      </w:r>
    </w:p>
    <w:p w:rsidR="008A3DEF" w:rsidRDefault="008A3DEF" w:rsidP="006F0318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V případě prodlení prodávajícího s dodáním PH je kupující oprávněn požadovat po prodávajícím zaplacení smluvní pokuty ve výši 0,1 % z celkové kupní ceny za každý započatý den prodlení. </w:t>
      </w:r>
    </w:p>
    <w:p w:rsidR="006F0318" w:rsidRPr="006F0318" w:rsidRDefault="006F0318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Default="008A3DEF" w:rsidP="006F0318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V případě prodlení kupujícího se zaplacením řádně předaného a převzatého PH, je prodávající oprávněn požadovat po kupujícím zaplacení úroku z prodlení ve výši 0,1 % z celkové kupní ceny za každý započatý den prodlení, avšak v maximální výši 5 % z celkové kupní ceny. </w:t>
      </w:r>
    </w:p>
    <w:p w:rsidR="006F0318" w:rsidRPr="006F0318" w:rsidRDefault="006F0318" w:rsidP="006F0318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Default="008A3DEF" w:rsidP="00F1561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V případě prodlení prodávajícího s odstraněním uznaných reklamovaných vad je kupující </w:t>
      </w:r>
      <w:r w:rsidRPr="00F15616">
        <w:rPr>
          <w:rFonts w:ascii="Times New Roman" w:hAnsi="Times New Roman" w:cs="Times New Roman"/>
        </w:rPr>
        <w:t>oprávněn požadovat po prodávajícím zaplacení smluvní pokuty ve výši 500 Kč za každý</w:t>
      </w:r>
      <w:r w:rsidR="00F15616">
        <w:rPr>
          <w:rFonts w:ascii="Times New Roman" w:hAnsi="Times New Roman" w:cs="Times New Roman"/>
        </w:rPr>
        <w:t xml:space="preserve"> </w:t>
      </w:r>
      <w:r w:rsidRPr="00F15616">
        <w:rPr>
          <w:rFonts w:ascii="Times New Roman" w:hAnsi="Times New Roman" w:cs="Times New Roman"/>
        </w:rPr>
        <w:t xml:space="preserve">započatý den prodlení. </w:t>
      </w:r>
    </w:p>
    <w:p w:rsidR="00F15616" w:rsidRPr="00F15616" w:rsidRDefault="00F15616" w:rsidP="00F15616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Default="008A3DEF" w:rsidP="00F1561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Smluvní strany se dohodly, že kupující je oprávněn započíst své nároky z titulu smluvních </w:t>
      </w:r>
      <w:r w:rsidRPr="00F15616">
        <w:rPr>
          <w:rFonts w:ascii="Times New Roman" w:hAnsi="Times New Roman" w:cs="Times New Roman"/>
        </w:rPr>
        <w:t>sankcí na kteroukoli platbu prodávajícího, ke které je dle této smlouvy povinen.</w:t>
      </w:r>
    </w:p>
    <w:p w:rsidR="00F15616" w:rsidRPr="00F15616" w:rsidRDefault="00F15616" w:rsidP="00F15616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Default="008A3DEF" w:rsidP="00F1561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6F0318">
        <w:rPr>
          <w:rFonts w:ascii="Times New Roman" w:hAnsi="Times New Roman" w:cs="Times New Roman"/>
        </w:rPr>
        <w:t xml:space="preserve">Ustanovení o smluvních pokutách nemá vliv na právo poškozené strany uplatňovat na druhé </w:t>
      </w:r>
      <w:r w:rsidRPr="00F15616">
        <w:rPr>
          <w:rFonts w:ascii="Times New Roman" w:hAnsi="Times New Roman" w:cs="Times New Roman"/>
        </w:rPr>
        <w:t>smluvní straně náhradu škody, která jí vznikla porušením povinnosti z této smlouvy vyplývající druhou smluvní stranou.</w:t>
      </w:r>
    </w:p>
    <w:p w:rsidR="00F15616" w:rsidRPr="00F15616" w:rsidRDefault="00F15616" w:rsidP="00F15616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Pr="00F15616" w:rsidRDefault="008A3DEF" w:rsidP="00F15616">
      <w:pPr>
        <w:spacing w:after="0"/>
        <w:jc w:val="center"/>
        <w:rPr>
          <w:rFonts w:ascii="Times New Roman" w:hAnsi="Times New Roman" w:cs="Times New Roman"/>
          <w:b/>
        </w:rPr>
      </w:pPr>
      <w:r w:rsidRPr="00F15616">
        <w:rPr>
          <w:rFonts w:ascii="Times New Roman" w:hAnsi="Times New Roman" w:cs="Times New Roman"/>
          <w:b/>
        </w:rPr>
        <w:t>III.</w:t>
      </w:r>
    </w:p>
    <w:p w:rsidR="008A3DEF" w:rsidRPr="00F15616" w:rsidRDefault="008A3DEF" w:rsidP="00F15616">
      <w:pPr>
        <w:spacing w:after="0"/>
        <w:jc w:val="center"/>
        <w:rPr>
          <w:rFonts w:ascii="Times New Roman" w:hAnsi="Times New Roman" w:cs="Times New Roman"/>
          <w:b/>
        </w:rPr>
      </w:pPr>
      <w:r w:rsidRPr="00F15616">
        <w:rPr>
          <w:rFonts w:ascii="Times New Roman" w:hAnsi="Times New Roman" w:cs="Times New Roman"/>
          <w:b/>
        </w:rPr>
        <w:t>Odstoupení od smlouvy</w:t>
      </w:r>
    </w:p>
    <w:p w:rsidR="008A3DEF" w:rsidRPr="00F15616" w:rsidRDefault="008A3DEF" w:rsidP="00F1561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 xml:space="preserve">Smluvní strany se dohodly, že mohou od této smlouvy odstoupit v případech, kdy to stanoví zákon, jinak v případě podstatného porušení této smlouvy. </w:t>
      </w:r>
    </w:p>
    <w:p w:rsidR="008A3DEF" w:rsidRPr="00F15616" w:rsidRDefault="008A3DEF" w:rsidP="00F15616">
      <w:pPr>
        <w:spacing w:after="0"/>
        <w:jc w:val="both"/>
        <w:rPr>
          <w:rFonts w:ascii="Times New Roman" w:hAnsi="Times New Roman" w:cs="Times New Roman"/>
        </w:rPr>
      </w:pPr>
    </w:p>
    <w:p w:rsidR="008A3DEF" w:rsidRPr="00F15616" w:rsidRDefault="008A3DEF" w:rsidP="00F1561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 xml:space="preserve">Odstoupení od smlouvy musí být provedeno písemnou formou a doručeno druhé smluvní </w:t>
      </w:r>
    </w:p>
    <w:p w:rsidR="008A3DEF" w:rsidRPr="00B17A6E" w:rsidRDefault="008A3DEF" w:rsidP="00B17A6E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>straně. Právní účinky odstoupení od smlouvy nastávají o</w:t>
      </w:r>
      <w:r w:rsidR="00B17A6E">
        <w:rPr>
          <w:rFonts w:ascii="Times New Roman" w:hAnsi="Times New Roman" w:cs="Times New Roman"/>
        </w:rPr>
        <w:t>kamžikem doručení odstoupení od </w:t>
      </w:r>
      <w:r w:rsidRPr="00B17A6E">
        <w:rPr>
          <w:rFonts w:ascii="Times New Roman" w:hAnsi="Times New Roman" w:cs="Times New Roman"/>
        </w:rPr>
        <w:t>smlouvy druhé smluvní straně.</w:t>
      </w:r>
    </w:p>
    <w:p w:rsidR="008A3DEF" w:rsidRPr="00F15616" w:rsidRDefault="008A3DEF" w:rsidP="00F1561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 xml:space="preserve">Smluvní strany se dohodly, že podstatným porušením smlouvy se rozumí zejména prodlení </w:t>
      </w:r>
    </w:p>
    <w:p w:rsidR="008A3DEF" w:rsidRPr="00F15616" w:rsidRDefault="008A3DEF" w:rsidP="00F15616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 xml:space="preserve">prodávajícího s dodáním PH bez zjevných vad a nedodělků delší než 30 dnů. </w:t>
      </w:r>
    </w:p>
    <w:p w:rsidR="00F15616" w:rsidRPr="008A3DEF" w:rsidRDefault="00F15616" w:rsidP="008A3DEF">
      <w:pPr>
        <w:spacing w:after="0"/>
        <w:jc w:val="both"/>
        <w:rPr>
          <w:rFonts w:ascii="Times New Roman" w:hAnsi="Times New Roman" w:cs="Times New Roman"/>
        </w:rPr>
      </w:pPr>
    </w:p>
    <w:p w:rsidR="008A3DEF" w:rsidRPr="00F15616" w:rsidRDefault="008A3DEF" w:rsidP="00F15616">
      <w:pPr>
        <w:spacing w:after="0"/>
        <w:jc w:val="center"/>
        <w:rPr>
          <w:rFonts w:ascii="Times New Roman" w:hAnsi="Times New Roman" w:cs="Times New Roman"/>
          <w:b/>
        </w:rPr>
      </w:pPr>
      <w:r w:rsidRPr="00F15616">
        <w:rPr>
          <w:rFonts w:ascii="Times New Roman" w:hAnsi="Times New Roman" w:cs="Times New Roman"/>
          <w:b/>
        </w:rPr>
        <w:t>IX.</w:t>
      </w:r>
    </w:p>
    <w:p w:rsidR="008A3DEF" w:rsidRPr="00F15616" w:rsidRDefault="008A3DEF" w:rsidP="00F15616">
      <w:pPr>
        <w:spacing w:after="0"/>
        <w:jc w:val="center"/>
        <w:rPr>
          <w:rFonts w:ascii="Times New Roman" w:hAnsi="Times New Roman" w:cs="Times New Roman"/>
          <w:b/>
        </w:rPr>
      </w:pPr>
      <w:r w:rsidRPr="00F15616">
        <w:rPr>
          <w:rFonts w:ascii="Times New Roman" w:hAnsi="Times New Roman" w:cs="Times New Roman"/>
          <w:b/>
        </w:rPr>
        <w:t>Závěrečná ustanovení</w:t>
      </w:r>
    </w:p>
    <w:p w:rsidR="008A3DEF" w:rsidRPr="00F15616" w:rsidRDefault="008A3DEF" w:rsidP="00F1561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>Tato smlouva nabývá platnosti okamžikem podpisu statutárních zástupců smluvních stran</w:t>
      </w:r>
    </w:p>
    <w:p w:rsidR="008A3DEF" w:rsidRDefault="008A3DEF" w:rsidP="00F15616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>a účinnosti okamžikem zveřejnění v registru smluv.</w:t>
      </w:r>
    </w:p>
    <w:p w:rsidR="00F15616" w:rsidRPr="00F15616" w:rsidRDefault="00F15616" w:rsidP="00F15616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Pr="00F15616" w:rsidRDefault="008A3DEF" w:rsidP="00F1561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 xml:space="preserve">Smlouvu lze měnit či doplňovat pouze písemnými dodatky, podepsanými statutárními </w:t>
      </w:r>
    </w:p>
    <w:p w:rsidR="008A3DEF" w:rsidRDefault="008A3DEF" w:rsidP="00F15616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>zástupci.</w:t>
      </w:r>
    </w:p>
    <w:p w:rsidR="00F15616" w:rsidRPr="00F15616" w:rsidRDefault="00F15616" w:rsidP="00F15616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Pr="00F15616" w:rsidRDefault="008A3DEF" w:rsidP="00F1561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 xml:space="preserve">Tato smlouva je vyhotovena ve 3 stejnopisech platnosti originálů, z nichž kupující obdrží 2 </w:t>
      </w:r>
    </w:p>
    <w:p w:rsidR="008A3DEF" w:rsidRDefault="008A3DEF" w:rsidP="00F15616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>výtisky a prodávající 1 výtisk.</w:t>
      </w:r>
    </w:p>
    <w:p w:rsidR="00F15616" w:rsidRPr="00F15616" w:rsidRDefault="00F15616" w:rsidP="00F15616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Default="008A3DEF" w:rsidP="00F1561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>Smluvní strany se dohodly, že kupující bezodkladně po uzavření této smlouvy odešle smlouvu k řádnému uveřejnění do registru smluv vedeného Ministerstvem vnitra ČR</w:t>
      </w:r>
      <w:r w:rsidR="00F15616">
        <w:rPr>
          <w:rFonts w:ascii="Times New Roman" w:hAnsi="Times New Roman" w:cs="Times New Roman"/>
        </w:rPr>
        <w:t xml:space="preserve"> v souladu se z. </w:t>
      </w:r>
      <w:proofErr w:type="gramStart"/>
      <w:r w:rsidR="00F15616">
        <w:rPr>
          <w:rFonts w:ascii="Times New Roman" w:hAnsi="Times New Roman" w:cs="Times New Roman"/>
        </w:rPr>
        <w:t>č.</w:t>
      </w:r>
      <w:proofErr w:type="gramEnd"/>
      <w:r w:rsidR="00F15616">
        <w:rPr>
          <w:rFonts w:ascii="Times New Roman" w:hAnsi="Times New Roman" w:cs="Times New Roman"/>
        </w:rPr>
        <w:t> </w:t>
      </w:r>
      <w:r w:rsidRPr="00F15616">
        <w:rPr>
          <w:rFonts w:ascii="Times New Roman" w:hAnsi="Times New Roman" w:cs="Times New Roman"/>
        </w:rPr>
        <w:t xml:space="preserve">340/2015 Sb., o zvláštních podmínkách účinnosti některých smluv, uveřejňování těchto smluv a o registru smluv (zákon o registru smluv). </w:t>
      </w:r>
    </w:p>
    <w:p w:rsidR="00F15616" w:rsidRPr="00F15616" w:rsidRDefault="00F15616" w:rsidP="00F15616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A3DEF" w:rsidRPr="00F15616" w:rsidRDefault="008A3DEF" w:rsidP="00F1561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F15616">
        <w:rPr>
          <w:rFonts w:ascii="Times New Roman" w:hAnsi="Times New Roman" w:cs="Times New Roman"/>
        </w:rPr>
        <w:t>č.</w:t>
      </w:r>
      <w:proofErr w:type="gramEnd"/>
      <w:r w:rsidRPr="00F15616">
        <w:rPr>
          <w:rFonts w:ascii="Times New Roman" w:hAnsi="Times New Roman" w:cs="Times New Roman"/>
        </w:rPr>
        <w:t xml:space="preserve"> 89/2012 Sb., občanský zákoník). </w:t>
      </w:r>
    </w:p>
    <w:p w:rsidR="008A3DEF" w:rsidRPr="00F15616" w:rsidRDefault="008A3DEF" w:rsidP="00F1561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 xml:space="preserve">Nedílnou přílohou této smlouvy jsou tyto přílohy: </w:t>
      </w:r>
    </w:p>
    <w:p w:rsidR="008A3DEF" w:rsidRDefault="008A3DEF" w:rsidP="00F15616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 xml:space="preserve">Příloha č. 1 – Technická specifikace TA </w:t>
      </w:r>
    </w:p>
    <w:p w:rsidR="00F15616" w:rsidRPr="00F15616" w:rsidRDefault="00F15616" w:rsidP="00F15616">
      <w:pPr>
        <w:spacing w:after="0"/>
        <w:jc w:val="both"/>
        <w:rPr>
          <w:rFonts w:ascii="Times New Roman" w:hAnsi="Times New Roman" w:cs="Times New Roman"/>
        </w:rPr>
      </w:pPr>
    </w:p>
    <w:p w:rsidR="008A3DEF" w:rsidRPr="00F15616" w:rsidRDefault="008A3DEF" w:rsidP="00F15616">
      <w:pPr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 xml:space="preserve">Uzavření smlouvy bylo schváleno usnesením Rady města </w:t>
      </w:r>
      <w:r w:rsidR="00F15616">
        <w:rPr>
          <w:rFonts w:ascii="Times New Roman" w:hAnsi="Times New Roman" w:cs="Times New Roman"/>
        </w:rPr>
        <w:t>Hartmanice</w:t>
      </w:r>
      <w:r w:rsidRPr="00F15616">
        <w:rPr>
          <w:rFonts w:ascii="Times New Roman" w:hAnsi="Times New Roman" w:cs="Times New Roman"/>
        </w:rPr>
        <w:t xml:space="preserve"> </w:t>
      </w:r>
      <w:proofErr w:type="gramStart"/>
      <w:r w:rsidRPr="00F15616">
        <w:rPr>
          <w:rFonts w:ascii="Times New Roman" w:hAnsi="Times New Roman" w:cs="Times New Roman"/>
        </w:rPr>
        <w:t>č. ..........ze</w:t>
      </w:r>
      <w:proofErr w:type="gramEnd"/>
      <w:r w:rsidRPr="00F15616">
        <w:rPr>
          <w:rFonts w:ascii="Times New Roman" w:hAnsi="Times New Roman" w:cs="Times New Roman"/>
        </w:rPr>
        <w:t xml:space="preserve"> dne .................</w:t>
      </w:r>
    </w:p>
    <w:p w:rsidR="00B17A6E" w:rsidRDefault="00B17A6E" w:rsidP="00F15616">
      <w:pPr>
        <w:spacing w:after="0"/>
        <w:jc w:val="both"/>
        <w:rPr>
          <w:rFonts w:ascii="Times New Roman" w:hAnsi="Times New Roman" w:cs="Times New Roman"/>
        </w:rPr>
      </w:pPr>
    </w:p>
    <w:p w:rsidR="00B17A6E" w:rsidRDefault="00B17A6E" w:rsidP="00F15616">
      <w:pPr>
        <w:spacing w:after="0"/>
        <w:jc w:val="both"/>
        <w:rPr>
          <w:rFonts w:ascii="Times New Roman" w:hAnsi="Times New Roman" w:cs="Times New Roman"/>
        </w:rPr>
      </w:pPr>
    </w:p>
    <w:p w:rsidR="008A3DEF" w:rsidRDefault="008A3DEF" w:rsidP="00F15616">
      <w:pPr>
        <w:spacing w:after="0"/>
        <w:jc w:val="both"/>
        <w:rPr>
          <w:rFonts w:ascii="Times New Roman" w:hAnsi="Times New Roman" w:cs="Times New Roman"/>
        </w:rPr>
      </w:pPr>
      <w:r w:rsidRPr="00F15616">
        <w:rPr>
          <w:rFonts w:ascii="Times New Roman" w:hAnsi="Times New Roman" w:cs="Times New Roman"/>
        </w:rPr>
        <w:t>V</w:t>
      </w:r>
      <w:r w:rsidR="00F15616">
        <w:rPr>
          <w:rFonts w:ascii="Times New Roman" w:hAnsi="Times New Roman" w:cs="Times New Roman"/>
        </w:rPr>
        <w:t> </w:t>
      </w:r>
      <w:proofErr w:type="spellStart"/>
      <w:r w:rsidR="00F15616">
        <w:rPr>
          <w:rFonts w:ascii="Times New Roman" w:hAnsi="Times New Roman" w:cs="Times New Roman"/>
        </w:rPr>
        <w:t>Hartmanicích</w:t>
      </w:r>
      <w:proofErr w:type="spellEnd"/>
      <w:r w:rsidR="00F15616">
        <w:rPr>
          <w:rFonts w:ascii="Times New Roman" w:hAnsi="Times New Roman" w:cs="Times New Roman"/>
        </w:rPr>
        <w:t xml:space="preserve"> </w:t>
      </w:r>
      <w:r w:rsidRPr="00F15616">
        <w:rPr>
          <w:rFonts w:ascii="Times New Roman" w:hAnsi="Times New Roman" w:cs="Times New Roman"/>
        </w:rPr>
        <w:t xml:space="preserve">dne…………… </w:t>
      </w:r>
      <w:r w:rsidR="00F15616">
        <w:rPr>
          <w:rFonts w:ascii="Times New Roman" w:hAnsi="Times New Roman" w:cs="Times New Roman"/>
        </w:rPr>
        <w:tab/>
      </w:r>
      <w:r w:rsidR="00F15616">
        <w:rPr>
          <w:rFonts w:ascii="Times New Roman" w:hAnsi="Times New Roman" w:cs="Times New Roman"/>
        </w:rPr>
        <w:tab/>
      </w:r>
      <w:r w:rsidR="00F15616">
        <w:rPr>
          <w:rFonts w:ascii="Times New Roman" w:hAnsi="Times New Roman" w:cs="Times New Roman"/>
        </w:rPr>
        <w:tab/>
      </w:r>
      <w:r w:rsidR="00F15616">
        <w:rPr>
          <w:rFonts w:ascii="Times New Roman" w:hAnsi="Times New Roman" w:cs="Times New Roman"/>
        </w:rPr>
        <w:tab/>
      </w:r>
      <w:r w:rsidRPr="00F15616">
        <w:rPr>
          <w:rFonts w:ascii="Times New Roman" w:hAnsi="Times New Roman" w:cs="Times New Roman"/>
        </w:rPr>
        <w:t>V ……………dne…………….</w:t>
      </w:r>
    </w:p>
    <w:p w:rsidR="00B17A6E" w:rsidRDefault="00B17A6E" w:rsidP="00F15616">
      <w:pPr>
        <w:spacing w:after="0"/>
        <w:jc w:val="both"/>
        <w:rPr>
          <w:rFonts w:ascii="Times New Roman" w:hAnsi="Times New Roman" w:cs="Times New Roman"/>
        </w:rPr>
      </w:pPr>
    </w:p>
    <w:p w:rsidR="00B17A6E" w:rsidRDefault="00B17A6E" w:rsidP="00F15616">
      <w:pPr>
        <w:spacing w:after="0"/>
        <w:jc w:val="both"/>
        <w:rPr>
          <w:rFonts w:ascii="Times New Roman" w:hAnsi="Times New Roman" w:cs="Times New Roman"/>
        </w:rPr>
      </w:pPr>
    </w:p>
    <w:p w:rsidR="00B17A6E" w:rsidRDefault="00B17A6E" w:rsidP="00F15616">
      <w:pPr>
        <w:spacing w:after="0"/>
        <w:jc w:val="both"/>
        <w:rPr>
          <w:rFonts w:ascii="Times New Roman" w:hAnsi="Times New Roman" w:cs="Times New Roman"/>
        </w:rPr>
      </w:pPr>
    </w:p>
    <w:p w:rsidR="00B17A6E" w:rsidRPr="00F15616" w:rsidRDefault="00B17A6E" w:rsidP="00F15616">
      <w:pPr>
        <w:spacing w:after="0"/>
        <w:jc w:val="both"/>
        <w:rPr>
          <w:rFonts w:ascii="Times New Roman" w:hAnsi="Times New Roman" w:cs="Times New Roman"/>
        </w:rPr>
      </w:pPr>
    </w:p>
    <w:sectPr w:rsidR="00B17A6E" w:rsidRPr="00F15616" w:rsidSect="0092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91C"/>
    <w:multiLevelType w:val="hybridMultilevel"/>
    <w:tmpl w:val="DDB625BC"/>
    <w:lvl w:ilvl="0" w:tplc="4FA4B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247C4"/>
    <w:multiLevelType w:val="hybridMultilevel"/>
    <w:tmpl w:val="C0B6881E"/>
    <w:lvl w:ilvl="0" w:tplc="4FA4B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20E798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04209"/>
    <w:multiLevelType w:val="hybridMultilevel"/>
    <w:tmpl w:val="0BC03A52"/>
    <w:lvl w:ilvl="0" w:tplc="E74040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B1840"/>
    <w:multiLevelType w:val="hybridMultilevel"/>
    <w:tmpl w:val="2D684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51D96"/>
    <w:multiLevelType w:val="hybridMultilevel"/>
    <w:tmpl w:val="6CF45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D20E2"/>
    <w:multiLevelType w:val="hybridMultilevel"/>
    <w:tmpl w:val="4C2A60D8"/>
    <w:lvl w:ilvl="0" w:tplc="E74040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92C87"/>
    <w:multiLevelType w:val="hybridMultilevel"/>
    <w:tmpl w:val="1E5E7556"/>
    <w:lvl w:ilvl="0" w:tplc="72D25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41576"/>
    <w:multiLevelType w:val="hybridMultilevel"/>
    <w:tmpl w:val="136A467E"/>
    <w:lvl w:ilvl="0" w:tplc="51F80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43C2B"/>
    <w:multiLevelType w:val="hybridMultilevel"/>
    <w:tmpl w:val="00FAF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44E4"/>
    <w:multiLevelType w:val="hybridMultilevel"/>
    <w:tmpl w:val="5846EBCE"/>
    <w:lvl w:ilvl="0" w:tplc="E74040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72991"/>
    <w:multiLevelType w:val="hybridMultilevel"/>
    <w:tmpl w:val="A6D84396"/>
    <w:lvl w:ilvl="0" w:tplc="51F80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0632A"/>
    <w:multiLevelType w:val="hybridMultilevel"/>
    <w:tmpl w:val="F9C0F2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526BB4"/>
    <w:multiLevelType w:val="hybridMultilevel"/>
    <w:tmpl w:val="48068278"/>
    <w:lvl w:ilvl="0" w:tplc="E7404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87FA3"/>
    <w:multiLevelType w:val="hybridMultilevel"/>
    <w:tmpl w:val="C734C2A8"/>
    <w:lvl w:ilvl="0" w:tplc="E7404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E7BD9"/>
    <w:multiLevelType w:val="hybridMultilevel"/>
    <w:tmpl w:val="07B873A4"/>
    <w:lvl w:ilvl="0" w:tplc="E74040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758E1"/>
    <w:multiLevelType w:val="hybridMultilevel"/>
    <w:tmpl w:val="F15613DA"/>
    <w:lvl w:ilvl="0" w:tplc="E7404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F2A7A"/>
    <w:multiLevelType w:val="hybridMultilevel"/>
    <w:tmpl w:val="C0FE8AC6"/>
    <w:lvl w:ilvl="0" w:tplc="4FA4B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534FD"/>
    <w:multiLevelType w:val="hybridMultilevel"/>
    <w:tmpl w:val="BE264EF4"/>
    <w:lvl w:ilvl="0" w:tplc="51F80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16"/>
  </w:num>
  <w:num w:numId="9">
    <w:abstractNumId w:val="1"/>
  </w:num>
  <w:num w:numId="10">
    <w:abstractNumId w:val="6"/>
  </w:num>
  <w:num w:numId="11">
    <w:abstractNumId w:val="9"/>
  </w:num>
  <w:num w:numId="12">
    <w:abstractNumId w:val="12"/>
  </w:num>
  <w:num w:numId="13">
    <w:abstractNumId w:val="5"/>
  </w:num>
  <w:num w:numId="14">
    <w:abstractNumId w:val="13"/>
  </w:num>
  <w:num w:numId="15">
    <w:abstractNumId w:val="2"/>
  </w:num>
  <w:num w:numId="16">
    <w:abstractNumId w:val="14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3DEF"/>
    <w:rsid w:val="001A5BEB"/>
    <w:rsid w:val="006F0318"/>
    <w:rsid w:val="008A3DEF"/>
    <w:rsid w:val="0092434D"/>
    <w:rsid w:val="00963E50"/>
    <w:rsid w:val="00B17A6E"/>
    <w:rsid w:val="00EB6213"/>
    <w:rsid w:val="00F1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1340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2023-08-09T12:50:00Z</dcterms:created>
  <dcterms:modified xsi:type="dcterms:W3CDTF">2023-08-14T06:16:00Z</dcterms:modified>
</cp:coreProperties>
</file>